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F9" w:rsidRDefault="00355710" w:rsidP="00355710">
      <w:pPr>
        <w:ind w:firstLine="0"/>
      </w:pPr>
      <w:r>
        <w:t xml:space="preserve">ПРОКУРАТУРА </w:t>
      </w:r>
      <w:r w:rsidR="00A71493">
        <w:t>СТАРОКУЛАТКИНСКОГО</w:t>
      </w:r>
      <w:r>
        <w:t xml:space="preserve"> РАЙОНА РАЗЪЯСНЯЕТ</w:t>
      </w:r>
    </w:p>
    <w:p w:rsidR="00355710" w:rsidRDefault="00355710" w:rsidP="00355710">
      <w:pPr>
        <w:ind w:firstLine="0"/>
      </w:pPr>
    </w:p>
    <w:p w:rsidR="00355710" w:rsidRDefault="00355710" w:rsidP="00355710">
      <w:pPr>
        <w:ind w:firstLine="0"/>
      </w:pPr>
    </w:p>
    <w:p w:rsidR="00C021B6" w:rsidRPr="00C021B6" w:rsidRDefault="00C021B6" w:rsidP="00C021B6">
      <w:pPr>
        <w:rPr>
          <w:kern w:val="36"/>
          <w:lang w:eastAsia="ru-RU"/>
        </w:rPr>
      </w:pPr>
      <w:r w:rsidRPr="00C021B6">
        <w:rPr>
          <w:kern w:val="36"/>
          <w:lang w:eastAsia="ru-RU"/>
        </w:rPr>
        <w:t xml:space="preserve">Постановлением Правительства Российской Федерации от 20.09.2023 № 1534 «О внесении изменения в постановление Правительства Российской Федерации от 29.12.2022 № 2520» закреплен </w:t>
      </w:r>
      <w:proofErr w:type="spellStart"/>
      <w:r w:rsidRPr="00C021B6">
        <w:rPr>
          <w:kern w:val="36"/>
          <w:lang w:eastAsia="ru-RU"/>
        </w:rPr>
        <w:t>беззаявительный</w:t>
      </w:r>
      <w:proofErr w:type="spellEnd"/>
      <w:r w:rsidRPr="00C021B6">
        <w:rPr>
          <w:kern w:val="36"/>
          <w:lang w:eastAsia="ru-RU"/>
        </w:rPr>
        <w:t xml:space="preserve"> порядок установления ежемесячной денежной выплаты ветеранам боевых действий, принимающим участие в специальной военной операции.</w:t>
      </w:r>
    </w:p>
    <w:p w:rsidR="00C021B6" w:rsidRPr="00C021B6" w:rsidRDefault="00C021B6" w:rsidP="00C021B6">
      <w:pPr>
        <w:rPr>
          <w:kern w:val="36"/>
          <w:lang w:eastAsia="ru-RU"/>
        </w:rPr>
      </w:pPr>
      <w:r w:rsidRPr="00C021B6">
        <w:rPr>
          <w:kern w:val="36"/>
          <w:lang w:eastAsia="ru-RU"/>
        </w:rPr>
        <w:t>Предусмотрено, что ежемесячная денежная выплата гражданам из числа ветеранов боевых действий, принимающим участие (содействующим выполнению задач) в специальной военной операции, устанавливается без подачи заявления со дня признания гражданина ветераном боевых действий на основании сведений об оформлении соответствующего удостоверения единого образца, полученных Фондом пенсионного и социального страхования Российской Федерации от федеральных органов исполнительной власти, федеральных государственных органов, осуществляющих выдачу этих удостоверений.</w:t>
      </w:r>
    </w:p>
    <w:p w:rsidR="00C021B6" w:rsidRPr="00C021B6" w:rsidRDefault="00C021B6" w:rsidP="00C021B6">
      <w:pPr>
        <w:rPr>
          <w:kern w:val="36"/>
          <w:lang w:eastAsia="ru-RU"/>
        </w:rPr>
      </w:pPr>
      <w:r w:rsidRPr="00C021B6">
        <w:rPr>
          <w:kern w:val="36"/>
          <w:lang w:eastAsia="ru-RU"/>
        </w:rPr>
        <w:t>Установлено, что выплата ежемесячной денежной выплаты осуществляется путем зачисления на счет гражданина в кредитной организации, сведения о котором имеются в Фонде пенсионного и социального страхования Российской Федерации или получены в порядке информационного обмена.</w:t>
      </w:r>
    </w:p>
    <w:p w:rsidR="00242AAA" w:rsidRDefault="00242AAA" w:rsidP="00242AAA">
      <w:bookmarkStart w:id="0" w:name="_GoBack"/>
      <w:bookmarkEnd w:id="0"/>
    </w:p>
    <w:p w:rsidR="00242AAA" w:rsidRPr="00242AAA" w:rsidRDefault="00242AAA" w:rsidP="00242AAA">
      <w:pPr>
        <w:rPr>
          <w:kern w:val="36"/>
          <w:lang w:eastAsia="ru-RU"/>
        </w:rPr>
      </w:pPr>
      <w:r w:rsidRPr="00242AAA">
        <w:rPr>
          <w:kern w:val="36"/>
          <w:lang w:eastAsia="ru-RU"/>
        </w:rPr>
        <w:t xml:space="preserve"> </w:t>
      </w:r>
    </w:p>
    <w:p w:rsidR="00355710" w:rsidRDefault="00355710" w:rsidP="00242AAA"/>
    <w:sectPr w:rsidR="00355710" w:rsidSect="006D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10"/>
    <w:rsid w:val="001A4916"/>
    <w:rsid w:val="00242AAA"/>
    <w:rsid w:val="00355710"/>
    <w:rsid w:val="00384CBF"/>
    <w:rsid w:val="0043699A"/>
    <w:rsid w:val="005D57DF"/>
    <w:rsid w:val="006470B3"/>
    <w:rsid w:val="006D55F9"/>
    <w:rsid w:val="00752271"/>
    <w:rsid w:val="00754B40"/>
    <w:rsid w:val="007F447D"/>
    <w:rsid w:val="008165CA"/>
    <w:rsid w:val="00875175"/>
    <w:rsid w:val="008D0E6E"/>
    <w:rsid w:val="009E725F"/>
    <w:rsid w:val="00A71493"/>
    <w:rsid w:val="00B1389F"/>
    <w:rsid w:val="00C021B6"/>
    <w:rsid w:val="00C1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C9AC-CD67-4A9B-8C58-5B4D0839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10"/>
    <w:pPr>
      <w:widowControl w:val="0"/>
      <w:suppressAutoHyphens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55710"/>
    <w:pPr>
      <w:widowControl/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7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57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5710"/>
    <w:pPr>
      <w:widowControl/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Малкин</dc:creator>
  <cp:keywords/>
  <dc:description/>
  <cp:lastModifiedBy>bolotnov</cp:lastModifiedBy>
  <cp:revision>2</cp:revision>
  <dcterms:created xsi:type="dcterms:W3CDTF">2023-12-25T08:42:00Z</dcterms:created>
  <dcterms:modified xsi:type="dcterms:W3CDTF">2023-12-25T08:42:00Z</dcterms:modified>
</cp:coreProperties>
</file>