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13CB8" w:rsidRDefault="00B9272A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СТАРОАТЛАШСКОЕ</w:t>
      </w:r>
      <w:r w:rsidR="00613CB8">
        <w:rPr>
          <w:b/>
          <w:sz w:val="28"/>
          <w:szCs w:val="28"/>
        </w:rPr>
        <w:t xml:space="preserve"> СЕЛЬСКОЕ ПОСЕЛЕНИЕ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СТАРОКУЛАТКИНСКОГО РАЙОНА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613CB8" w:rsidRPr="00334126" w:rsidRDefault="00613CB8" w:rsidP="00613CB8">
      <w:pPr>
        <w:jc w:val="center"/>
        <w:rPr>
          <w:b/>
        </w:rPr>
      </w:pP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2013" w:rsidRDefault="003F2013" w:rsidP="00613CB8">
      <w:pPr>
        <w:jc w:val="center"/>
        <w:rPr>
          <w:b/>
          <w:sz w:val="28"/>
          <w:szCs w:val="28"/>
        </w:rPr>
      </w:pPr>
    </w:p>
    <w:p w:rsidR="00E71DC8" w:rsidRDefault="00E71DC8" w:rsidP="00613CB8">
      <w:pPr>
        <w:rPr>
          <w:b/>
          <w:sz w:val="28"/>
          <w:szCs w:val="28"/>
        </w:rPr>
      </w:pPr>
    </w:p>
    <w:p w:rsidR="00613CB8" w:rsidRDefault="006E34DE" w:rsidP="00613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02.04.</w:t>
      </w:r>
      <w:r w:rsidR="00613CB8" w:rsidRPr="003A2DE0">
        <w:rPr>
          <w:b/>
          <w:sz w:val="28"/>
          <w:szCs w:val="28"/>
        </w:rPr>
        <w:t>201</w:t>
      </w:r>
      <w:r w:rsidR="005D68B7">
        <w:rPr>
          <w:b/>
          <w:sz w:val="28"/>
          <w:szCs w:val="28"/>
        </w:rPr>
        <w:t>8</w:t>
      </w:r>
      <w:r w:rsidR="00613CB8">
        <w:rPr>
          <w:b/>
          <w:sz w:val="28"/>
          <w:szCs w:val="28"/>
        </w:rPr>
        <w:t xml:space="preserve"> </w:t>
      </w:r>
      <w:r w:rsidR="00613CB8" w:rsidRPr="003A2DE0">
        <w:rPr>
          <w:b/>
          <w:sz w:val="28"/>
          <w:szCs w:val="28"/>
        </w:rPr>
        <w:t xml:space="preserve">г.      </w:t>
      </w:r>
      <w:r>
        <w:rPr>
          <w:b/>
          <w:sz w:val="28"/>
          <w:szCs w:val="28"/>
        </w:rPr>
        <w:t xml:space="preserve">      </w:t>
      </w:r>
      <w:r w:rsidR="00613CB8" w:rsidRPr="003A2DE0">
        <w:rPr>
          <w:b/>
          <w:sz w:val="28"/>
          <w:szCs w:val="28"/>
        </w:rPr>
        <w:t xml:space="preserve"> </w:t>
      </w:r>
      <w:r w:rsidR="00B9272A">
        <w:rPr>
          <w:b/>
          <w:sz w:val="28"/>
          <w:szCs w:val="28"/>
        </w:rPr>
        <w:t xml:space="preserve"> с. Старый Атлаш</w:t>
      </w:r>
      <w:r w:rsidR="00613CB8" w:rsidRPr="003A2DE0">
        <w:rPr>
          <w:b/>
          <w:sz w:val="28"/>
          <w:szCs w:val="28"/>
        </w:rPr>
        <w:t xml:space="preserve">  </w:t>
      </w:r>
      <w:r w:rsidR="00613CB8">
        <w:rPr>
          <w:b/>
          <w:sz w:val="28"/>
          <w:szCs w:val="28"/>
        </w:rPr>
        <w:t xml:space="preserve"> </w:t>
      </w:r>
      <w:r w:rsidR="00613CB8" w:rsidRPr="003A2DE0">
        <w:rPr>
          <w:b/>
          <w:sz w:val="28"/>
          <w:szCs w:val="28"/>
        </w:rPr>
        <w:t xml:space="preserve">  </w:t>
      </w:r>
      <w:r w:rsidR="00B9272A">
        <w:rPr>
          <w:b/>
          <w:sz w:val="28"/>
          <w:szCs w:val="28"/>
        </w:rPr>
        <w:t xml:space="preserve">             </w:t>
      </w:r>
      <w:r w:rsidR="00613CB8">
        <w:rPr>
          <w:b/>
          <w:sz w:val="28"/>
          <w:szCs w:val="28"/>
        </w:rPr>
        <w:t xml:space="preserve">  </w:t>
      </w:r>
      <w:r w:rsidR="006E25E6">
        <w:rPr>
          <w:b/>
          <w:sz w:val="28"/>
          <w:szCs w:val="28"/>
        </w:rPr>
        <w:t xml:space="preserve">   № 2/5</w:t>
      </w:r>
    </w:p>
    <w:p w:rsidR="003D3B3B" w:rsidRPr="003A2DE0" w:rsidRDefault="003D3B3B" w:rsidP="00613CB8">
      <w:pPr>
        <w:rPr>
          <w:b/>
          <w:sz w:val="28"/>
          <w:szCs w:val="28"/>
        </w:rPr>
      </w:pPr>
    </w:p>
    <w:p w:rsidR="00E71DC8" w:rsidRDefault="00E71DC8" w:rsidP="009B4155">
      <w:pPr>
        <w:pStyle w:val="ConsPlusNormal"/>
        <w:jc w:val="both"/>
        <w:rPr>
          <w:b/>
        </w:rPr>
      </w:pPr>
    </w:p>
    <w:p w:rsidR="009B4155" w:rsidRPr="00B102DD" w:rsidRDefault="009B4155" w:rsidP="00B102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D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8" w:history="1">
        <w:r w:rsidRPr="00B102DD">
          <w:rPr>
            <w:rFonts w:ascii="Times New Roman" w:hAnsi="Times New Roman" w:cs="Times New Roman"/>
            <w:b/>
            <w:sz w:val="28"/>
            <w:szCs w:val="28"/>
          </w:rPr>
          <w:t>Положения</w:t>
        </w:r>
      </w:hyperlink>
      <w:r w:rsidRPr="00B102DD">
        <w:rPr>
          <w:rFonts w:ascii="Times New Roman" w:hAnsi="Times New Roman" w:cs="Times New Roman"/>
          <w:b/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муниципального обр</w:t>
      </w:r>
      <w:r w:rsidR="00B9272A">
        <w:rPr>
          <w:rFonts w:ascii="Times New Roman" w:hAnsi="Times New Roman" w:cs="Times New Roman"/>
          <w:b/>
          <w:sz w:val="28"/>
          <w:szCs w:val="28"/>
        </w:rPr>
        <w:t>азования Староатлашское</w:t>
      </w:r>
      <w:r w:rsidRPr="00B102D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и урегулированию конфликта интересов</w:t>
      </w:r>
    </w:p>
    <w:p w:rsidR="00890C49" w:rsidRDefault="00613CB8" w:rsidP="003F2013">
      <w:r w:rsidRPr="003A2DE0">
        <w:rPr>
          <w:b/>
          <w:sz w:val="28"/>
          <w:szCs w:val="28"/>
        </w:rPr>
        <w:t xml:space="preserve"> </w:t>
      </w:r>
    </w:p>
    <w:p w:rsidR="003F2013" w:rsidRPr="003A2DE0" w:rsidRDefault="003F2013" w:rsidP="003F2013">
      <w:pPr>
        <w:rPr>
          <w:b/>
          <w:sz w:val="28"/>
          <w:szCs w:val="28"/>
        </w:rPr>
      </w:pPr>
    </w:p>
    <w:p w:rsidR="00890C49" w:rsidRPr="00B102DD" w:rsidRDefault="00AA482E" w:rsidP="00B1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02D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года №</w:t>
      </w:r>
      <w:r w:rsidR="00532374" w:rsidRPr="00B102DD">
        <w:rPr>
          <w:rFonts w:ascii="Times New Roman" w:hAnsi="Times New Roman" w:cs="Times New Roman"/>
          <w:sz w:val="28"/>
          <w:szCs w:val="28"/>
        </w:rPr>
        <w:t xml:space="preserve"> </w:t>
      </w:r>
      <w:r w:rsidRPr="00B102DD">
        <w:rPr>
          <w:rFonts w:ascii="Times New Roman" w:hAnsi="Times New Roman" w:cs="Times New Roman"/>
          <w:sz w:val="28"/>
          <w:szCs w:val="28"/>
        </w:rPr>
        <w:t>273-ФЗ «О противодействии коррупции», Федеральным законом от 03.12.2012года №230-ФЗ «О контроле за соответствием расходов лиц, замещающих государственные должности, и иных лиц их доходам»,   Федеральным законом от 03.04.2017года №</w:t>
      </w:r>
      <w:r w:rsidR="00532374" w:rsidRPr="00B102DD">
        <w:rPr>
          <w:rFonts w:ascii="Times New Roman" w:hAnsi="Times New Roman" w:cs="Times New Roman"/>
          <w:sz w:val="28"/>
          <w:szCs w:val="28"/>
        </w:rPr>
        <w:t xml:space="preserve"> </w:t>
      </w:r>
      <w:r w:rsidRPr="00B102DD">
        <w:rPr>
          <w:rFonts w:ascii="Times New Roman" w:hAnsi="Times New Roman" w:cs="Times New Roman"/>
          <w:sz w:val="28"/>
          <w:szCs w:val="28"/>
        </w:rPr>
        <w:t xml:space="preserve">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="00532374" w:rsidRPr="00B102DD">
        <w:rPr>
          <w:rFonts w:ascii="Times New Roman" w:hAnsi="Times New Roman" w:cs="Times New Roman"/>
          <w:sz w:val="28"/>
          <w:szCs w:val="28"/>
        </w:rPr>
        <w:t>З</w:t>
      </w:r>
      <w:r w:rsidRPr="00B102DD">
        <w:rPr>
          <w:rFonts w:ascii="Times New Roman" w:hAnsi="Times New Roman" w:cs="Times New Roman"/>
          <w:sz w:val="28"/>
          <w:szCs w:val="28"/>
        </w:rPr>
        <w:t>акона Ульяновской области</w:t>
      </w:r>
      <w:r w:rsidR="00532374" w:rsidRPr="00B102DD">
        <w:rPr>
          <w:rFonts w:ascii="Times New Roman" w:hAnsi="Times New Roman" w:cs="Times New Roman"/>
          <w:sz w:val="28"/>
          <w:szCs w:val="28"/>
        </w:rPr>
        <w:t xml:space="preserve"> от 31.08.2017 № 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лиц», Уставом муници</w:t>
      </w:r>
      <w:r w:rsidR="00FC462C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="00532374" w:rsidRPr="00B102DD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F2013" w:rsidRPr="00B102DD">
        <w:rPr>
          <w:rFonts w:ascii="Times New Roman" w:hAnsi="Times New Roman" w:cs="Times New Roman"/>
          <w:sz w:val="28"/>
          <w:szCs w:val="28"/>
        </w:rPr>
        <w:t>Совет депутатов муници</w:t>
      </w:r>
      <w:r w:rsidR="00FC462C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="003F2013" w:rsidRPr="00B102D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E7D4B" w:rsidRPr="00B102DD">
        <w:rPr>
          <w:rFonts w:ascii="Times New Roman" w:hAnsi="Times New Roman" w:cs="Times New Roman"/>
          <w:sz w:val="28"/>
          <w:szCs w:val="28"/>
        </w:rPr>
        <w:t>Старокулаткинского района Ульяновской области</w:t>
      </w:r>
      <w:r w:rsidR="003F2013" w:rsidRPr="00B102DD">
        <w:rPr>
          <w:rFonts w:ascii="Times New Roman" w:hAnsi="Times New Roman" w:cs="Times New Roman"/>
          <w:sz w:val="28"/>
          <w:szCs w:val="28"/>
        </w:rPr>
        <w:t xml:space="preserve"> </w:t>
      </w:r>
      <w:r w:rsidR="00A7390F" w:rsidRPr="00B102DD">
        <w:rPr>
          <w:rFonts w:ascii="Times New Roman" w:hAnsi="Times New Roman" w:cs="Times New Roman"/>
          <w:sz w:val="28"/>
          <w:szCs w:val="28"/>
        </w:rPr>
        <w:t xml:space="preserve">третьего созыва </w:t>
      </w:r>
      <w:r w:rsidR="003F2013" w:rsidRPr="00B102DD">
        <w:rPr>
          <w:rFonts w:ascii="Times New Roman" w:hAnsi="Times New Roman" w:cs="Times New Roman"/>
          <w:sz w:val="28"/>
          <w:szCs w:val="28"/>
        </w:rPr>
        <w:t>решил:</w:t>
      </w:r>
    </w:p>
    <w:p w:rsidR="00A7390F" w:rsidRPr="00A52D40" w:rsidRDefault="00A7390F" w:rsidP="00A52D4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2D4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="009B4155" w:rsidRPr="00A52D4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B4155" w:rsidRPr="00A52D40">
        <w:rPr>
          <w:rFonts w:ascii="Times New Roman" w:hAnsi="Times New Roman" w:cs="Times New Roman"/>
          <w:sz w:val="28"/>
          <w:szCs w:val="28"/>
        </w:rPr>
        <w:t xml:space="preserve"> </w:t>
      </w:r>
      <w:r w:rsidR="00532374" w:rsidRPr="00A52D40">
        <w:rPr>
          <w:rFonts w:ascii="Times New Roman" w:hAnsi="Times New Roman" w:cs="Times New Roman"/>
          <w:sz w:val="28"/>
          <w:szCs w:val="28"/>
        </w:rPr>
        <w:t>о Комиссии по соблюдению требований к должностному поведению лиц, замещающих муниципальные должности муници</w:t>
      </w:r>
      <w:r w:rsidR="00FC462C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="00532374" w:rsidRPr="00A52D40">
        <w:rPr>
          <w:rFonts w:ascii="Times New Roman" w:hAnsi="Times New Roman" w:cs="Times New Roman"/>
          <w:sz w:val="28"/>
          <w:szCs w:val="28"/>
        </w:rPr>
        <w:t xml:space="preserve"> сельское поселение, и урегулированию конфликта интересов </w:t>
      </w:r>
      <w:r w:rsidR="0023428F" w:rsidRPr="00A52D4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B4155" w:rsidRPr="00A52D40">
        <w:rPr>
          <w:rFonts w:ascii="Times New Roman" w:hAnsi="Times New Roman" w:cs="Times New Roman"/>
          <w:sz w:val="28"/>
          <w:szCs w:val="28"/>
        </w:rPr>
        <w:t>ю</w:t>
      </w:r>
      <w:r w:rsidR="0023428F" w:rsidRPr="00A52D40">
        <w:rPr>
          <w:rFonts w:ascii="Times New Roman" w:hAnsi="Times New Roman" w:cs="Times New Roman"/>
          <w:sz w:val="28"/>
          <w:szCs w:val="28"/>
        </w:rPr>
        <w:t>.</w:t>
      </w:r>
    </w:p>
    <w:p w:rsidR="00243846" w:rsidRPr="00F0607E" w:rsidRDefault="00243846" w:rsidP="00F0607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607E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</w:t>
      </w:r>
      <w:r w:rsidR="00FC462C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Pr="00F0607E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FC462C">
        <w:rPr>
          <w:rFonts w:ascii="Times New Roman" w:hAnsi="Times New Roman" w:cs="Times New Roman"/>
          <w:sz w:val="28"/>
          <w:szCs w:val="28"/>
        </w:rPr>
        <w:t>поселение третьего созыва от 26.02.2016г. № 2/1</w:t>
      </w:r>
      <w:r w:rsidRPr="00F0607E">
        <w:rPr>
          <w:rFonts w:ascii="Times New Roman" w:hAnsi="Times New Roman" w:cs="Times New Roman"/>
          <w:sz w:val="28"/>
          <w:szCs w:val="28"/>
        </w:rPr>
        <w:t xml:space="preserve"> «</w:t>
      </w:r>
      <w:r w:rsidR="002B2E7F" w:rsidRPr="00F060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10" w:history="1">
        <w:r w:rsidR="002B2E7F" w:rsidRPr="00F0607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5541A5">
        <w:rPr>
          <w:rFonts w:ascii="Times New Roman" w:hAnsi="Times New Roman" w:cs="Times New Roman"/>
          <w:sz w:val="28"/>
          <w:szCs w:val="28"/>
        </w:rPr>
        <w:t xml:space="preserve"> о к</w:t>
      </w:r>
      <w:r w:rsidR="002B2E7F" w:rsidRPr="00F0607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90AE0">
        <w:rPr>
          <w:rFonts w:ascii="Times New Roman" w:hAnsi="Times New Roman" w:cs="Times New Roman"/>
          <w:sz w:val="28"/>
          <w:szCs w:val="28"/>
        </w:rPr>
        <w:t xml:space="preserve">по контролю за достоверностью сведений о доходах, об имуществе и обязательствах имущественного </w:t>
      </w:r>
      <w:r w:rsidR="005541A5">
        <w:rPr>
          <w:rFonts w:ascii="Times New Roman" w:hAnsi="Times New Roman" w:cs="Times New Roman"/>
          <w:sz w:val="28"/>
          <w:szCs w:val="28"/>
        </w:rPr>
        <w:t>характера</w:t>
      </w:r>
      <w:r w:rsidR="00A90AE0">
        <w:rPr>
          <w:rFonts w:ascii="Times New Roman" w:hAnsi="Times New Roman" w:cs="Times New Roman"/>
          <w:sz w:val="28"/>
          <w:szCs w:val="28"/>
        </w:rPr>
        <w:t>, представляемых лицами,</w:t>
      </w:r>
      <w:r w:rsidR="005541A5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</w:t>
      </w:r>
      <w:r w:rsidR="002B2E7F" w:rsidRPr="00F0607E">
        <w:rPr>
          <w:rFonts w:ascii="Times New Roman" w:hAnsi="Times New Roman" w:cs="Times New Roman"/>
          <w:sz w:val="28"/>
          <w:szCs w:val="28"/>
        </w:rPr>
        <w:t>муници</w:t>
      </w:r>
      <w:r w:rsidR="00FC462C">
        <w:rPr>
          <w:rFonts w:ascii="Times New Roman" w:hAnsi="Times New Roman" w:cs="Times New Roman"/>
          <w:sz w:val="28"/>
          <w:szCs w:val="28"/>
        </w:rPr>
        <w:t>пального образования Староатлашское</w:t>
      </w:r>
      <w:r w:rsidR="002B2E7F" w:rsidRPr="00F0607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541A5">
        <w:rPr>
          <w:rFonts w:ascii="Times New Roman" w:hAnsi="Times New Roman" w:cs="Times New Roman"/>
          <w:sz w:val="28"/>
          <w:szCs w:val="28"/>
        </w:rPr>
        <w:t>, и</w:t>
      </w:r>
      <w:r w:rsidR="002B2E7F" w:rsidRPr="00F0607E">
        <w:rPr>
          <w:rFonts w:ascii="Times New Roman" w:hAnsi="Times New Roman" w:cs="Times New Roman"/>
          <w:sz w:val="28"/>
          <w:szCs w:val="28"/>
        </w:rPr>
        <w:t xml:space="preserve"> по </w:t>
      </w:r>
      <w:r w:rsidR="005541A5">
        <w:rPr>
          <w:rFonts w:ascii="Times New Roman" w:hAnsi="Times New Roman" w:cs="Times New Roman"/>
          <w:sz w:val="28"/>
          <w:szCs w:val="28"/>
        </w:rPr>
        <w:t xml:space="preserve">соблюдению требований к должностному поведению лиц, замещающих муниципальные должности </w:t>
      </w:r>
      <w:r w:rsidR="002B2E7F" w:rsidRPr="00F0607E">
        <w:rPr>
          <w:rFonts w:ascii="Times New Roman" w:hAnsi="Times New Roman" w:cs="Times New Roman"/>
          <w:sz w:val="28"/>
          <w:szCs w:val="28"/>
        </w:rPr>
        <w:t>муници</w:t>
      </w:r>
      <w:r w:rsidR="00FC462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FC462C">
        <w:rPr>
          <w:rFonts w:ascii="Times New Roman" w:hAnsi="Times New Roman" w:cs="Times New Roman"/>
          <w:sz w:val="28"/>
          <w:szCs w:val="28"/>
        </w:rPr>
        <w:lastRenderedPageBreak/>
        <w:t>образования Староатлашское</w:t>
      </w:r>
      <w:r w:rsidR="002B2E7F" w:rsidRPr="00F0607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541A5">
        <w:rPr>
          <w:rFonts w:ascii="Times New Roman" w:hAnsi="Times New Roman" w:cs="Times New Roman"/>
          <w:sz w:val="28"/>
          <w:szCs w:val="28"/>
        </w:rPr>
        <w:t>, и урегулированию конфликтов интересов</w:t>
      </w:r>
      <w:r w:rsidRPr="00F0607E">
        <w:rPr>
          <w:rFonts w:ascii="Times New Roman" w:hAnsi="Times New Roman" w:cs="Times New Roman"/>
          <w:sz w:val="28"/>
          <w:szCs w:val="28"/>
        </w:rPr>
        <w:t>».</w:t>
      </w:r>
    </w:p>
    <w:p w:rsidR="001E7F12" w:rsidRDefault="001E7F12" w:rsidP="001E7F1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846" w:rsidRPr="00BD0999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 момента его о</w:t>
      </w:r>
      <w:r>
        <w:rPr>
          <w:rFonts w:ascii="Times New Roman" w:hAnsi="Times New Roman" w:cs="Times New Roman"/>
          <w:sz w:val="28"/>
          <w:szCs w:val="28"/>
        </w:rPr>
        <w:t>публикования и распространяются на правоотношения, возникшие 1 января 2018 года.</w:t>
      </w:r>
    </w:p>
    <w:p w:rsidR="00243846" w:rsidRPr="00BD0999" w:rsidRDefault="00243846" w:rsidP="001E7F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28F" w:rsidRPr="00243846" w:rsidRDefault="0023428F" w:rsidP="00B05D60">
      <w:pPr>
        <w:pStyle w:val="a4"/>
        <w:jc w:val="both"/>
        <w:rPr>
          <w:sz w:val="28"/>
          <w:szCs w:val="28"/>
        </w:rPr>
      </w:pPr>
    </w:p>
    <w:p w:rsidR="00A7390F" w:rsidRPr="00540794" w:rsidRDefault="00A7390F" w:rsidP="003F2013">
      <w:pPr>
        <w:pStyle w:val="3"/>
        <w:tabs>
          <w:tab w:val="left" w:pos="284"/>
        </w:tabs>
        <w:spacing w:line="276" w:lineRule="auto"/>
      </w:pPr>
    </w:p>
    <w:p w:rsidR="00A455E6" w:rsidRDefault="00A455E6" w:rsidP="002A3078">
      <w:pPr>
        <w:pStyle w:val="3"/>
        <w:tabs>
          <w:tab w:val="left" w:pos="284"/>
        </w:tabs>
        <w:rPr>
          <w:b/>
          <w:bCs/>
        </w:rPr>
      </w:pPr>
    </w:p>
    <w:p w:rsidR="003F2013" w:rsidRPr="00CE7D02" w:rsidRDefault="003F2013" w:rsidP="003F2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D0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F2013" w:rsidRDefault="00FC462C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Староатлашское</w:t>
      </w:r>
      <w:r w:rsidR="003F2013" w:rsidRPr="00CE7D02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r w:rsidR="008A105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Н.Р.Чамкаева</w:t>
      </w: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392B" w:rsidRDefault="00B4392B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392B" w:rsidRDefault="00B4392B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392B" w:rsidRDefault="00B4392B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F2F" w:rsidRDefault="00933F2F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53ED" w:rsidRDefault="00EA53ED" w:rsidP="00EA53E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EA53ED" w:rsidRDefault="00EA53ED" w:rsidP="00EA53E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EA53ED" w:rsidRDefault="00EA53ED" w:rsidP="00EA53ED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EA53ED" w:rsidRDefault="00FC462C" w:rsidP="00EA53E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Староатлашское</w:t>
      </w:r>
      <w:r w:rsidR="00EA53ED">
        <w:rPr>
          <w:sz w:val="24"/>
          <w:szCs w:val="24"/>
        </w:rPr>
        <w:t xml:space="preserve"> сельское поселение</w:t>
      </w:r>
    </w:p>
    <w:p w:rsidR="00EA53ED" w:rsidRDefault="00EA53ED" w:rsidP="00EA53E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6E25E6">
        <w:rPr>
          <w:sz w:val="24"/>
          <w:szCs w:val="24"/>
        </w:rPr>
        <w:t>02.04.2018 г. № 2/5</w:t>
      </w:r>
    </w:p>
    <w:p w:rsidR="00EA53ED" w:rsidRDefault="00EA53ED" w:rsidP="00EA53ED">
      <w:pPr>
        <w:jc w:val="right"/>
        <w:rPr>
          <w:sz w:val="24"/>
          <w:szCs w:val="24"/>
        </w:rPr>
      </w:pPr>
    </w:p>
    <w:p w:rsidR="00EA53ED" w:rsidRDefault="00EA53ED" w:rsidP="009B4155">
      <w:pPr>
        <w:pStyle w:val="ConsPlusNormal"/>
        <w:jc w:val="center"/>
      </w:pPr>
    </w:p>
    <w:p w:rsidR="009B4155" w:rsidRPr="005A79FF" w:rsidRDefault="00C462A0" w:rsidP="005A79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9B4155" w:rsidRPr="005A79FF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9B4155" w:rsidRPr="005A79FF" w:rsidRDefault="009B4155" w:rsidP="005A79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FF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FC462C">
        <w:rPr>
          <w:rFonts w:ascii="Times New Roman" w:hAnsi="Times New Roman" w:cs="Times New Roman"/>
          <w:b/>
          <w:sz w:val="28"/>
          <w:szCs w:val="28"/>
        </w:rPr>
        <w:t>Староатлашское</w:t>
      </w:r>
      <w:r w:rsidR="00B63B58" w:rsidRPr="005A79F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5A79FF">
        <w:rPr>
          <w:rFonts w:ascii="Times New Roman" w:hAnsi="Times New Roman" w:cs="Times New Roman"/>
          <w:b/>
          <w:sz w:val="28"/>
          <w:szCs w:val="28"/>
        </w:rPr>
        <w:t>, и урегулированию конфликта интересов</w:t>
      </w:r>
    </w:p>
    <w:p w:rsidR="009B4155" w:rsidRPr="00B86114" w:rsidRDefault="009B4155" w:rsidP="009B4155">
      <w:pPr>
        <w:pStyle w:val="ConsPlusNormal"/>
        <w:jc w:val="center"/>
        <w:rPr>
          <w:b/>
        </w:rPr>
      </w:pPr>
    </w:p>
    <w:p w:rsidR="009B4155" w:rsidRPr="00B86114" w:rsidRDefault="009B4155" w:rsidP="009B4155">
      <w:pPr>
        <w:pStyle w:val="ConsPlusNormal"/>
        <w:jc w:val="center"/>
        <w:rPr>
          <w:b/>
        </w:rPr>
      </w:pP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  <w:rPr>
          <w:b/>
        </w:rPr>
      </w:pPr>
      <w:r w:rsidRPr="00B86114">
        <w:t xml:space="preserve">Комиссия по соблюдению требований к должностному поведению лиц, замещающих муниципальные должности муниципального образования </w:t>
      </w:r>
      <w:r w:rsidR="00FC462C">
        <w:t>Староатлашское</w:t>
      </w:r>
      <w:r w:rsidR="004714F7" w:rsidRPr="009B4155">
        <w:t xml:space="preserve"> сельское поселение</w:t>
      </w:r>
      <w:r w:rsidRPr="00B86114">
        <w:t xml:space="preserve">, и урегулированию конфликта интересов (далее – Комиссия) является постоянно действующим органом Совета депутатов муниципального образования </w:t>
      </w:r>
      <w:r w:rsidR="00FC462C">
        <w:t>Староатлашское</w:t>
      </w:r>
      <w:r w:rsidR="004714F7" w:rsidRPr="009B4155">
        <w:t xml:space="preserve"> сельское поселение</w:t>
      </w:r>
      <w:r w:rsidRPr="00B86114">
        <w:t xml:space="preserve"> (далее – Совет депутатов).</w:t>
      </w:r>
    </w:p>
    <w:p w:rsidR="009B4155" w:rsidRPr="00B86114" w:rsidRDefault="009B4155" w:rsidP="009B4155">
      <w:pPr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 xml:space="preserve">Комиссия в своей деятельности руководствуется </w:t>
      </w:r>
      <w:hyperlink r:id="rId12" w:history="1">
        <w:r w:rsidRPr="00B86114">
          <w:rPr>
            <w:sz w:val="28"/>
            <w:szCs w:val="28"/>
          </w:rPr>
          <w:t>Конституцией</w:t>
        </w:r>
      </w:hyperlink>
      <w:r w:rsidRPr="00B86114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законами Ульяновской области, Уставом муниципального образования </w:t>
      </w:r>
      <w:r w:rsidR="00FC462C">
        <w:rPr>
          <w:sz w:val="28"/>
          <w:szCs w:val="28"/>
        </w:rPr>
        <w:t>Староатлашское</w:t>
      </w:r>
      <w:r w:rsidR="004714F7" w:rsidRPr="009B4155">
        <w:rPr>
          <w:sz w:val="28"/>
          <w:szCs w:val="28"/>
        </w:rPr>
        <w:t xml:space="preserve"> сельское поселение</w:t>
      </w:r>
      <w:r w:rsidRPr="00B86114">
        <w:rPr>
          <w:sz w:val="28"/>
          <w:szCs w:val="28"/>
        </w:rPr>
        <w:t>, муниципальными правовыми актами, а также настоящим Положением.</w:t>
      </w:r>
    </w:p>
    <w:p w:rsidR="009B4155" w:rsidRPr="00B86114" w:rsidRDefault="009B4155" w:rsidP="009B4155">
      <w:pPr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 xml:space="preserve">Основной задачей Комиссии является содействие соответствующим органам местного самоуправления муниципального образования </w:t>
      </w:r>
      <w:r w:rsidR="00FC462C">
        <w:rPr>
          <w:sz w:val="28"/>
          <w:szCs w:val="28"/>
        </w:rPr>
        <w:t>Староатлашское</w:t>
      </w:r>
      <w:r w:rsidR="004714F7" w:rsidRPr="009B4155">
        <w:rPr>
          <w:sz w:val="28"/>
          <w:szCs w:val="28"/>
        </w:rPr>
        <w:t xml:space="preserve"> сельское поселение</w:t>
      </w:r>
      <w:r w:rsidRPr="00B86114">
        <w:rPr>
          <w:sz w:val="28"/>
          <w:szCs w:val="28"/>
        </w:rPr>
        <w:t>:</w:t>
      </w:r>
    </w:p>
    <w:p w:rsidR="009B4155" w:rsidRPr="00B86114" w:rsidRDefault="009B4155" w:rsidP="009B4155">
      <w:pPr>
        <w:numPr>
          <w:ilvl w:val="1"/>
          <w:numId w:val="3"/>
        </w:numPr>
        <w:tabs>
          <w:tab w:val="clear" w:pos="792"/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 xml:space="preserve">в обеспечении соблюдения лицами, замещающими муниципальные должности муниципального образования </w:t>
      </w:r>
      <w:r w:rsidR="00FC462C">
        <w:rPr>
          <w:sz w:val="28"/>
          <w:szCs w:val="28"/>
        </w:rPr>
        <w:t>Староатлашское</w:t>
      </w:r>
      <w:r w:rsidR="004714F7" w:rsidRPr="009B4155">
        <w:rPr>
          <w:sz w:val="28"/>
          <w:szCs w:val="28"/>
        </w:rPr>
        <w:t xml:space="preserve"> сельское поселение</w:t>
      </w:r>
      <w:r w:rsidR="004714F7" w:rsidRPr="00B86114">
        <w:rPr>
          <w:sz w:val="28"/>
          <w:szCs w:val="28"/>
        </w:rPr>
        <w:t xml:space="preserve"> </w:t>
      </w:r>
      <w:r w:rsidRPr="00B86114">
        <w:rPr>
          <w:sz w:val="28"/>
          <w:szCs w:val="28"/>
        </w:rPr>
        <w:t xml:space="preserve">(далее –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B86114">
          <w:rPr>
            <w:sz w:val="28"/>
            <w:szCs w:val="28"/>
          </w:rPr>
          <w:t>законом</w:t>
        </w:r>
      </w:hyperlink>
      <w:r w:rsidRPr="00B86114">
        <w:rPr>
          <w:sz w:val="28"/>
          <w:szCs w:val="28"/>
        </w:rPr>
        <w:t xml:space="preserve"> от 25.12.2008 года № 273-ФЗ «О противодействии коррупции», другими федеральными </w:t>
      </w:r>
      <w:hyperlink r:id="rId14" w:history="1">
        <w:r w:rsidRPr="00B86114">
          <w:rPr>
            <w:sz w:val="28"/>
            <w:szCs w:val="28"/>
          </w:rPr>
          <w:t>законами</w:t>
        </w:r>
      </w:hyperlink>
      <w:r w:rsidRPr="00B86114">
        <w:rPr>
          <w:sz w:val="28"/>
          <w:szCs w:val="28"/>
        </w:rPr>
        <w:t xml:space="preserve"> (далее </w:t>
      </w:r>
      <w:r w:rsidRPr="00B86114">
        <w:rPr>
          <w:sz w:val="28"/>
          <w:szCs w:val="28"/>
        </w:rPr>
        <w:noBreakHyphen/>
        <w:t xml:space="preserve"> требования к должностному поведению и (или) требования об урегулировании конфликта интересов)</w:t>
      </w:r>
      <w:r w:rsidR="00F73547">
        <w:rPr>
          <w:sz w:val="28"/>
          <w:szCs w:val="28"/>
        </w:rPr>
        <w:t>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clear" w:pos="792"/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 xml:space="preserve">в осуществлении в соответствующих органах местного самоуправления муниципального образования </w:t>
      </w:r>
      <w:r w:rsidR="00FC462C">
        <w:rPr>
          <w:sz w:val="28"/>
          <w:szCs w:val="28"/>
        </w:rPr>
        <w:t>Староатлашское</w:t>
      </w:r>
      <w:r w:rsidR="004714F7" w:rsidRPr="009B4155">
        <w:rPr>
          <w:sz w:val="28"/>
          <w:szCs w:val="28"/>
        </w:rPr>
        <w:t xml:space="preserve"> сельское поселение</w:t>
      </w:r>
      <w:r w:rsidR="004714F7" w:rsidRPr="00B86114">
        <w:rPr>
          <w:sz w:val="28"/>
          <w:szCs w:val="28"/>
        </w:rPr>
        <w:t xml:space="preserve"> </w:t>
      </w:r>
      <w:r w:rsidRPr="00B86114">
        <w:rPr>
          <w:sz w:val="28"/>
          <w:szCs w:val="28"/>
        </w:rPr>
        <w:t>мер по предупреждению коррупции.</w:t>
      </w:r>
    </w:p>
    <w:p w:rsidR="009B4155" w:rsidRPr="00B86114" w:rsidRDefault="009B4155" w:rsidP="009B4155">
      <w:pPr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7697">
        <w:rPr>
          <w:sz w:val="28"/>
          <w:szCs w:val="28"/>
        </w:rPr>
        <w:lastRenderedPageBreak/>
        <w:t>Численный и персональный состав Комиссии утверждается решением Совета депутатов.</w:t>
      </w:r>
      <w:r w:rsidRPr="00B86114">
        <w:rPr>
          <w:sz w:val="28"/>
          <w:szCs w:val="28"/>
        </w:rPr>
        <w:t xml:space="preserve"> В состав Комиссии входят председатель Комиссии, его заместитель, назначаемый по предложению Г</w:t>
      </w:r>
      <w:r w:rsidR="00FC462C">
        <w:rPr>
          <w:sz w:val="28"/>
          <w:szCs w:val="28"/>
        </w:rPr>
        <w:t>лавы муниципального образования Староатлашское</w:t>
      </w:r>
      <w:r w:rsidR="004714F7" w:rsidRPr="009B4155">
        <w:rPr>
          <w:sz w:val="28"/>
          <w:szCs w:val="28"/>
        </w:rPr>
        <w:t xml:space="preserve"> сельское поселение</w:t>
      </w:r>
      <w:r w:rsidRPr="00B86114">
        <w:rPr>
          <w:sz w:val="28"/>
          <w:szCs w:val="28"/>
        </w:rPr>
        <w:t xml:space="preserve">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B4155" w:rsidRPr="00B86114" w:rsidRDefault="009B4155" w:rsidP="009B4155">
      <w:pPr>
        <w:pStyle w:val="ConsPlusNormal"/>
        <w:tabs>
          <w:tab w:val="left" w:pos="1080"/>
        </w:tabs>
        <w:ind w:firstLine="709"/>
        <w:jc w:val="both"/>
      </w:pPr>
      <w:r w:rsidRPr="00B86114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 xml:space="preserve">Председателем Комиссии назначается один из заместителей Главы муниципального образования </w:t>
      </w:r>
      <w:r w:rsidR="00FC462C">
        <w:t>Староатлашское</w:t>
      </w:r>
      <w:r w:rsidR="004714F7" w:rsidRPr="009B4155">
        <w:t xml:space="preserve"> сельское поселение</w:t>
      </w:r>
      <w:r w:rsidRPr="00B86114">
        <w:t>. Секретарём Комиссии назначается муниципальный служащий, в должностные обязанности которого входит работа по профилактике коррупционных и иных правонарушений.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В состав Комиссии входит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9B4155" w:rsidRPr="00B86114" w:rsidRDefault="009B4155" w:rsidP="009B4155">
      <w:pPr>
        <w:pStyle w:val="ConsPlusNormal"/>
        <w:tabs>
          <w:tab w:val="left" w:pos="1080"/>
        </w:tabs>
        <w:ind w:firstLine="709"/>
        <w:jc w:val="both"/>
      </w:pPr>
      <w:bookmarkStart w:id="0" w:name="Par4"/>
      <w:bookmarkEnd w:id="0"/>
      <w:r w:rsidRPr="00B86114">
        <w:t xml:space="preserve">Глава муниципального образования </w:t>
      </w:r>
      <w:r w:rsidR="00FC462C">
        <w:t>Староатлашское</w:t>
      </w:r>
      <w:r w:rsidR="004714F7" w:rsidRPr="009B4155">
        <w:t xml:space="preserve"> сельское поселение</w:t>
      </w:r>
      <w:r w:rsidRPr="00B86114">
        <w:t xml:space="preserve"> может принять решение о включении в состав Комиссии представителя Общественной палаты Ульяновской области, представителя общественной палаты муниципального образования </w:t>
      </w:r>
      <w:r w:rsidR="00FC462C">
        <w:t>Староатлашское</w:t>
      </w:r>
      <w:r w:rsidR="004714F7" w:rsidRPr="009B4155">
        <w:t xml:space="preserve"> сельское поселение</w:t>
      </w:r>
      <w:r w:rsidRPr="00B86114">
        <w:t xml:space="preserve">, представителя общественной организации ветеранов, созданной в муниципальном образовании </w:t>
      </w:r>
      <w:r w:rsidR="00FC462C">
        <w:t>Староатлашское</w:t>
      </w:r>
      <w:r w:rsidR="004714F7" w:rsidRPr="009B4155">
        <w:t xml:space="preserve"> сельское поселение</w:t>
      </w:r>
      <w:r w:rsidRPr="00B86114">
        <w:t xml:space="preserve">, представителя профсоюзной организации, созданной в муниципальном образовании </w:t>
      </w:r>
      <w:r w:rsidR="00FC462C">
        <w:t>Староатлашское</w:t>
      </w:r>
      <w:r w:rsidR="004714F7" w:rsidRPr="009B4155">
        <w:t xml:space="preserve"> сельское поселение</w:t>
      </w:r>
      <w:r w:rsidR="004714F7" w:rsidRPr="00B86114">
        <w:rPr>
          <w:rStyle w:val="a7"/>
        </w:rPr>
        <w:t xml:space="preserve"> </w:t>
      </w:r>
      <w:r w:rsidRPr="00B86114">
        <w:rPr>
          <w:rStyle w:val="a7"/>
        </w:rPr>
        <w:footnoteReference w:id="2"/>
      </w:r>
      <w:r w:rsidRPr="00B86114">
        <w:t>.</w:t>
      </w:r>
    </w:p>
    <w:p w:rsidR="009B4155" w:rsidRPr="00B86114" w:rsidRDefault="009B4155" w:rsidP="009B4155">
      <w:pPr>
        <w:pStyle w:val="ConsPlusNormal"/>
        <w:tabs>
          <w:tab w:val="left" w:pos="1080"/>
        </w:tabs>
        <w:ind w:firstLine="709"/>
        <w:jc w:val="both"/>
      </w:pPr>
      <w:r w:rsidRPr="00B86114">
        <w:t xml:space="preserve">Лица, указанные в настоящем пункте, включаются в состав Комиссии в установленном порядке по согласованию на основании запроса Главы муниципального образования </w:t>
      </w:r>
      <w:r w:rsidR="00FC462C">
        <w:t>Староатлашское</w:t>
      </w:r>
      <w:r w:rsidR="00E55DB3" w:rsidRPr="009B4155">
        <w:t xml:space="preserve"> сельское поселение</w:t>
      </w:r>
      <w:r w:rsidRPr="00B86114">
        <w:t>. Согласование осуществляется в десятидневный срок со дня получения запроса.</w:t>
      </w:r>
    </w:p>
    <w:p w:rsidR="009B4155" w:rsidRPr="00B86114" w:rsidRDefault="009B4155" w:rsidP="009B4155">
      <w:pPr>
        <w:pStyle w:val="ConsPlusNormal"/>
        <w:tabs>
          <w:tab w:val="left" w:pos="1080"/>
        </w:tabs>
        <w:ind w:firstLine="709"/>
        <w:jc w:val="both"/>
      </w:pPr>
      <w:r w:rsidRPr="00B86114">
        <w:t xml:space="preserve">Число членов Комиссии, не замещающих должности муниципальной службы, муниципальные должности в органах местного самоуправления муниципального образования </w:t>
      </w:r>
      <w:r w:rsidR="00FC462C">
        <w:t>Староат</w:t>
      </w:r>
      <w:r w:rsidR="00BA7260">
        <w:t>л</w:t>
      </w:r>
      <w:r w:rsidR="00FC462C">
        <w:t>ашское</w:t>
      </w:r>
      <w:r w:rsidR="00DC58BC" w:rsidRPr="009B4155">
        <w:t xml:space="preserve"> сельское поселение</w:t>
      </w:r>
      <w:r w:rsidRPr="00B86114">
        <w:t>, должно составлять не менее одной четверти от общего числа членов Комиссии.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К ведению Комиссии относятся:</w:t>
      </w:r>
    </w:p>
    <w:p w:rsidR="009B4155" w:rsidRPr="00203B78" w:rsidRDefault="009B4155" w:rsidP="00A65952">
      <w:pPr>
        <w:pStyle w:val="a3"/>
        <w:numPr>
          <w:ilvl w:val="1"/>
          <w:numId w:val="3"/>
        </w:numPr>
        <w:tabs>
          <w:tab w:val="clear" w:pos="792"/>
          <w:tab w:val="num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B78">
        <w:rPr>
          <w:rFonts w:ascii="Times New Roman" w:hAnsi="Times New Roman" w:cs="Times New Roman"/>
          <w:sz w:val="28"/>
          <w:szCs w:val="28"/>
        </w:rPr>
        <w:t xml:space="preserve">Организация сбора копий справок о доходах, расходах, об имуществе и обязательствах имущественного характера, предоставляемых лицами, замещающими муниципальные должности, в соответствии с Порядком </w:t>
      </w:r>
      <w:r w:rsidRPr="00203B78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FC462C">
        <w:rPr>
          <w:rFonts w:ascii="Times New Roman" w:hAnsi="Times New Roman" w:cs="Times New Roman"/>
          <w:sz w:val="28"/>
          <w:szCs w:val="28"/>
        </w:rPr>
        <w:t xml:space="preserve">Староатлашское </w:t>
      </w:r>
      <w:r w:rsidR="00DC58BC" w:rsidRPr="00203B7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3B78">
        <w:rPr>
          <w:rFonts w:ascii="Times New Roman" w:hAnsi="Times New Roman" w:cs="Times New Roman"/>
          <w:sz w:val="28"/>
          <w:szCs w:val="28"/>
        </w:rPr>
        <w:t xml:space="preserve">, их супруг (супругов) и несовершеннолетних детей на официальном сайте </w:t>
      </w:r>
      <w:r w:rsidR="00E43E81" w:rsidRPr="00203B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03B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C462C">
        <w:rPr>
          <w:rFonts w:ascii="Times New Roman" w:hAnsi="Times New Roman" w:cs="Times New Roman"/>
          <w:sz w:val="28"/>
          <w:szCs w:val="28"/>
        </w:rPr>
        <w:t>Староатлашское</w:t>
      </w:r>
      <w:r w:rsidR="00E43E81" w:rsidRPr="00203B7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3B78">
        <w:rPr>
          <w:rFonts w:ascii="Times New Roman" w:hAnsi="Times New Roman" w:cs="Times New Roman"/>
          <w:sz w:val="28"/>
          <w:szCs w:val="28"/>
        </w:rPr>
        <w:t xml:space="preserve"> и (или) предоставления для опубликования средствам массовой информации, утверждённым решением Совета депутатов, а также передача в уполномоченный орган</w:t>
      </w:r>
      <w:r w:rsidRPr="00203B78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203B78">
        <w:rPr>
          <w:rFonts w:ascii="Times New Roman" w:hAnsi="Times New Roman" w:cs="Times New Roman"/>
          <w:sz w:val="28"/>
          <w:szCs w:val="28"/>
        </w:rPr>
        <w:t xml:space="preserve"> для их размещения на официальном сайте </w:t>
      </w:r>
      <w:r w:rsidR="00BC4CBD" w:rsidRPr="00203B78">
        <w:rPr>
          <w:rFonts w:ascii="Times New Roman" w:hAnsi="Times New Roman" w:cs="Times New Roman"/>
          <w:sz w:val="28"/>
          <w:szCs w:val="28"/>
        </w:rPr>
        <w:t>администрации</w:t>
      </w:r>
      <w:r w:rsidRPr="00203B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C462C">
        <w:rPr>
          <w:rFonts w:ascii="Times New Roman" w:hAnsi="Times New Roman" w:cs="Times New Roman"/>
          <w:sz w:val="28"/>
          <w:szCs w:val="28"/>
        </w:rPr>
        <w:t>Староатлашское</w:t>
      </w:r>
      <w:r w:rsidR="00BC4CBD" w:rsidRPr="00203B7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3B78">
        <w:rPr>
          <w:rFonts w:ascii="Times New Roman" w:hAnsi="Times New Roman" w:cs="Times New Roman"/>
          <w:sz w:val="28"/>
          <w:szCs w:val="28"/>
        </w:rPr>
        <w:t xml:space="preserve"> и (или) предоставления для опубликования средствам массовой информации.</w:t>
      </w:r>
    </w:p>
    <w:p w:rsidR="009B4155" w:rsidRPr="00933DCA" w:rsidRDefault="009B4155" w:rsidP="00933DCA">
      <w:pPr>
        <w:pStyle w:val="a3"/>
        <w:numPr>
          <w:ilvl w:val="1"/>
          <w:numId w:val="3"/>
        </w:numPr>
        <w:tabs>
          <w:tab w:val="clear" w:pos="792"/>
          <w:tab w:val="num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D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933DC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33DCA">
        <w:rPr>
          <w:rFonts w:ascii="Times New Roman" w:hAnsi="Times New Roman" w:cs="Times New Roman"/>
          <w:sz w:val="28"/>
          <w:szCs w:val="28"/>
        </w:rPr>
        <w:t xml:space="preserve"> о проверке соблюдения лицами, замещающими муниципальные должности муниципального образования </w:t>
      </w:r>
      <w:r w:rsidR="00FC462C">
        <w:rPr>
          <w:rFonts w:ascii="Times New Roman" w:hAnsi="Times New Roman" w:cs="Times New Roman"/>
          <w:sz w:val="28"/>
          <w:szCs w:val="28"/>
        </w:rPr>
        <w:t xml:space="preserve">Староатлашское </w:t>
      </w:r>
      <w:r w:rsidR="003F497F" w:rsidRPr="00933DC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33DCA">
        <w:rPr>
          <w:rFonts w:ascii="Times New Roman" w:hAnsi="Times New Roman" w:cs="Times New Roman"/>
          <w:sz w:val="28"/>
          <w:szCs w:val="28"/>
        </w:rPr>
        <w:t xml:space="preserve"> требований к должностному поведению, утверждённым решением Совета депутатов, проведение проверки соблюдения лицами, замещающими муниципальные должности, ограничений, запретов, исполнения обязанностей, которые установлены Федеральным законом от 25 декабря 2008 года № 273-ФЗ «О противодействии коррупции» и другими федеральными законами, за исключением проверки достоверности и полноты сведений о доходах, расходах, об имуществе и обязательствах имущественного характера</w:t>
      </w:r>
      <w:r w:rsidRPr="00933DCA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933DCA">
        <w:rPr>
          <w:rFonts w:ascii="Times New Roman" w:hAnsi="Times New Roman" w:cs="Times New Roman"/>
          <w:sz w:val="28"/>
          <w:szCs w:val="28"/>
        </w:rPr>
        <w:t>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 xml:space="preserve">Комиссия для реализации своих полномочий вправе обращаться с запросами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самоуправления, общественные объединения, другие организации, к должностным лицам. Соответствующие запросы подписывает Глава муниципального образования </w:t>
      </w:r>
      <w:r w:rsidR="00FC462C">
        <w:t>Староатлашское</w:t>
      </w:r>
      <w:r w:rsidR="003F497F">
        <w:t xml:space="preserve"> сельское поселение</w:t>
      </w:r>
      <w:r w:rsidRPr="00B86114">
        <w:t>, за исключением запросов, в отношении которых законодательством Российской Федерации установлен иной порядок их направления.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Основаниями для проведения заседания Комиссии являются:</w:t>
      </w:r>
    </w:p>
    <w:p w:rsidR="009B4155" w:rsidRPr="001412F0" w:rsidRDefault="009B4155" w:rsidP="001412F0">
      <w:pPr>
        <w:pStyle w:val="a3"/>
        <w:numPr>
          <w:ilvl w:val="1"/>
          <w:numId w:val="3"/>
        </w:numPr>
        <w:tabs>
          <w:tab w:val="clear" w:pos="792"/>
          <w:tab w:val="num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12F0">
        <w:rPr>
          <w:rFonts w:ascii="Times New Roman" w:hAnsi="Times New Roman" w:cs="Times New Roman"/>
          <w:sz w:val="28"/>
          <w:szCs w:val="28"/>
        </w:rPr>
        <w:t xml:space="preserve">Поступившие в установленном порядке материалы проверки, проводимой в соответствии с </w:t>
      </w:r>
      <w:hyperlink r:id="rId16" w:history="1">
        <w:r w:rsidRPr="001412F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412F0">
        <w:rPr>
          <w:rFonts w:ascii="Times New Roman" w:hAnsi="Times New Roman" w:cs="Times New Roman"/>
          <w:sz w:val="28"/>
          <w:szCs w:val="28"/>
        </w:rPr>
        <w:t xml:space="preserve"> о проверке соблюдения лицами, замещающими муниципальные должности муниципального образования </w:t>
      </w:r>
      <w:r w:rsidR="00FC462C">
        <w:rPr>
          <w:rFonts w:ascii="Times New Roman" w:hAnsi="Times New Roman" w:cs="Times New Roman"/>
          <w:sz w:val="28"/>
          <w:szCs w:val="28"/>
        </w:rPr>
        <w:t>Староатлашское</w:t>
      </w:r>
      <w:r w:rsidR="003F497F" w:rsidRPr="001412F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412F0">
        <w:rPr>
          <w:rFonts w:ascii="Times New Roman" w:hAnsi="Times New Roman" w:cs="Times New Roman"/>
          <w:sz w:val="28"/>
          <w:szCs w:val="28"/>
        </w:rPr>
        <w:t xml:space="preserve"> требований к должностному поведению, </w:t>
      </w:r>
      <w:r w:rsidRPr="001412F0">
        <w:rPr>
          <w:rFonts w:ascii="Times New Roman" w:hAnsi="Times New Roman" w:cs="Times New Roman"/>
          <w:sz w:val="28"/>
          <w:szCs w:val="28"/>
        </w:rPr>
        <w:lastRenderedPageBreak/>
        <w:t>утверждённым решением Совета депутатов, свидетельствующие о несоблюдении лицом, замещающим муниципальную должность, требований к должностному поведению и (или) требований об урегулировании конфликта интересов.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Поступившее в Комиссию:</w:t>
      </w:r>
    </w:p>
    <w:p w:rsidR="009B4155" w:rsidRPr="000A7103" w:rsidRDefault="009B4155" w:rsidP="000A7103">
      <w:pPr>
        <w:pStyle w:val="a3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103">
        <w:rPr>
          <w:rFonts w:ascii="Times New Roman" w:hAnsi="Times New Roman" w:cs="Times New Roman"/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B4155" w:rsidRPr="00B86114" w:rsidRDefault="009B4155" w:rsidP="009B4155">
      <w:pPr>
        <w:numPr>
          <w:ilvl w:val="2"/>
          <w:numId w:val="3"/>
        </w:numPr>
        <w:tabs>
          <w:tab w:val="left" w:pos="720"/>
          <w:tab w:val="num" w:pos="792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86114">
        <w:rPr>
          <w:sz w:val="28"/>
          <w:szCs w:val="28"/>
        </w:rPr>
        <w:t xml:space="preserve">заявление лица, замещающего муниципальную должность,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r w:rsidRPr="00B86114">
        <w:rPr>
          <w:sz w:val="28"/>
          <w:szCs w:val="28"/>
        </w:rPr>
        <w:noBreakHyphen/>
        <w:t xml:space="preserve">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Представление председателя Комиссии, заместителя председателя Комиссии, любого члена Комиссии, касающееся обеспечения соблюдения лицом, замещающим муниципальную должность, требований об урегулировании конфликта интересов либо осуществления мер по предупреждению коррупции и (или) требований к должностному поведению.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дисциплины.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 xml:space="preserve">Заседание проводит председатель Комиссии. 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Председательствующий ведет заседание Комиссии, предоставляет слово в порядке очередности вопросов, включенных в повестку дня заседания Комиссии.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 xml:space="preserve">Заседания Комиссии, как правило, проводятся открыто. Комиссия может принять решение о проведении закрытого заседания по предложению членов Комиссии, а также в случаях, предусмотренных федеральными </w:t>
      </w:r>
      <w:r w:rsidRPr="00B86114">
        <w:lastRenderedPageBreak/>
        <w:t>конституционными законами и федеральными законами.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 xml:space="preserve">Заседание Комиссии правомочно, если на нем присутствует не менее 2/3 от общего числа членов Комиссии. Проведение заседаний с участием только членов Комиссии, замещающих должности в органах местного самоуправления муниципального образования </w:t>
      </w:r>
      <w:r w:rsidR="00FC462C">
        <w:t xml:space="preserve">Староатлашское </w:t>
      </w:r>
      <w:r w:rsidR="003F497F">
        <w:t>сельское поселение</w:t>
      </w:r>
      <w:r w:rsidRPr="00B86114">
        <w:t>, недопустимо.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В заседаниях Комиссии с правом совещательного голоса участвуют лица, приглашаемые по ходатайству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 или любого члена Комиссии и по решению председателя Комиссии, принимаемому в каждом конкретном случае отдельно не менее чем за три дня до дня заседания Комиссии.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Информация и материалы, содержащие основания для проведения заседания Комиссии, указанные в пунктах 9.1, 9.2, 9.3 настоящего Положения, направляются председателю Комиссии.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Председатель Комиссии при поступлении к нему информации и материалов, содержащих основания для проведения заседания Комиссии: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 и материалов.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Рассматривает письменные ходатайства и заявления лиц, указанных в пункте 16 настоящего Положения, принимает решение об их удовлетворении (об отказе в удовлетворении).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членов Комиссии и других лиц, указанных в пункте 16 настоящего Положения, с поступившей информацией и с результатами её проверки.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 xml:space="preserve">Заседания Комиссии могут проводиться в отсутствие лица, </w:t>
      </w:r>
      <w:r w:rsidRPr="00B86114">
        <w:lastRenderedPageBreak/>
        <w:t>замещающего муниципальную должность, в случае: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если в заявлении или уведомлении, предусмотренных пунктами 9.2.1, 9.2.2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если лицо, замещающее муниципальную должность, намеревающийся лично присутствовать на заседании Комиссии и надлежащим образом извещенный о времени и месте его проведения, не явилось на заседание Комиссии.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На заседании Комиссии заслушиваются пояснения лица, замещающего муниципальную должность (с его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По итогам рассмотрения вопроса, указанного в пункте 9.1 настоящего Положения, Комиссия принимает одно из следующих решений: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 xml:space="preserve">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руководителю соответствующего органа местного самоуправления муниципального образования </w:t>
      </w:r>
      <w:r w:rsidR="00FC462C">
        <w:rPr>
          <w:sz w:val="28"/>
          <w:szCs w:val="28"/>
        </w:rPr>
        <w:t>Староатлашское</w:t>
      </w:r>
      <w:r w:rsidR="00E44BC4">
        <w:rPr>
          <w:sz w:val="28"/>
          <w:szCs w:val="28"/>
        </w:rPr>
        <w:t xml:space="preserve"> сельское поселение</w:t>
      </w:r>
      <w:r w:rsidRPr="00B86114">
        <w:rPr>
          <w:sz w:val="28"/>
          <w:szCs w:val="28"/>
        </w:rPr>
        <w:t xml:space="preserve"> (далее </w:t>
      </w:r>
      <w:r w:rsidRPr="00B86114">
        <w:rPr>
          <w:sz w:val="28"/>
          <w:szCs w:val="28"/>
        </w:rPr>
        <w:noBreakHyphen/>
        <w:t xml:space="preserve"> уполномоченный руководитель) указать лицу, замещающему муниципальную должность, на недопустимость нарушения требований к должностному поведению и (или) требований об урегулировании конфликта интересов либо применить к лицу, замещающему муниципальную должность, конкретную меру ответственности.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  <w:rPr>
          <w:iCs/>
        </w:rPr>
      </w:pPr>
      <w:r w:rsidRPr="00B86114">
        <w:rPr>
          <w:iCs/>
        </w:rPr>
        <w:t>По итогам рассмотрения вопроса, указанного в пункте 9.2.1 настоящего Положения, Комиссия принимает одно из следующих решений: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признать, что при исполнении лицом, замещающим муниципальную должность, при исполнении должностных обязанностей конфликт интересов отсутствует;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уполномоченному руководителю принять меры по урегулированию конфликта интересов или по недопущению его возникновения;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lastRenderedPageBreak/>
        <w:t>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уполномоченному руководителю применить к лицу, замещающему муниципальную должность, конкретную меру ответственности.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По итогам рассмотрения вопроса, указанного в пункте 9.2.2 настоящего Положения, Комиссия принимает одно из следующих решений: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уполномоченному руководителю применить к лицу, замещающему муниципальную должность конкретную меру ответственности.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  <w:rPr>
          <w:iCs/>
        </w:rPr>
      </w:pPr>
      <w:r w:rsidRPr="00B86114">
        <w:rPr>
          <w:iCs/>
        </w:rPr>
        <w:t>По итогам рассмотрения вопроса, указанного в пункте 9.3 настоящего Положения, Комиссия принимает соответствующее решение.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  <w:rPr>
          <w:iCs/>
        </w:rPr>
      </w:pPr>
      <w:r w:rsidRPr="00B86114">
        <w:rPr>
          <w:iCs/>
        </w:rPr>
        <w:t xml:space="preserve">Для исполнения решений Комиссии могут быть подготовлены проекты муниципальных правовых актов органа местного самоуправления муниципального образования </w:t>
      </w:r>
      <w:r w:rsidR="00FC462C">
        <w:t>Староатлашское</w:t>
      </w:r>
      <w:r w:rsidR="000A5F34">
        <w:t xml:space="preserve"> сельское поселение</w:t>
      </w:r>
      <w:r w:rsidRPr="00B86114">
        <w:rPr>
          <w:iCs/>
        </w:rPr>
        <w:t xml:space="preserve">, решений или поручений </w:t>
      </w:r>
      <w:r w:rsidRPr="00B86114">
        <w:t>уполномоченного</w:t>
      </w:r>
      <w:r w:rsidRPr="00B86114">
        <w:rPr>
          <w:iCs/>
        </w:rPr>
        <w:t xml:space="preserve"> руководителя, которые в установленном порядке представляются на рассмотрение </w:t>
      </w:r>
      <w:r w:rsidRPr="00B86114">
        <w:t>уполномоченного</w:t>
      </w:r>
      <w:r w:rsidRPr="00B86114">
        <w:rPr>
          <w:iCs/>
        </w:rPr>
        <w:t xml:space="preserve"> руководителя.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  <w:rPr>
          <w:iCs/>
        </w:rPr>
      </w:pPr>
      <w:r w:rsidRPr="00B86114">
        <w:rPr>
          <w:iCs/>
        </w:rPr>
        <w:t xml:space="preserve">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Решения Комиссии для </w:t>
      </w:r>
      <w:r w:rsidRPr="00B86114">
        <w:t xml:space="preserve">уполномоченного </w:t>
      </w:r>
      <w:r w:rsidRPr="00B86114">
        <w:rPr>
          <w:iCs/>
        </w:rPr>
        <w:t>руководителя носят рекомендательный характер.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  <w:rPr>
          <w:iCs/>
        </w:rPr>
      </w:pPr>
      <w:r w:rsidRPr="00B86114">
        <w:rPr>
          <w:iCs/>
        </w:rPr>
        <w:t xml:space="preserve">Решения Комиссии оформляются протоколом, которые подписывают члены Комиссии, принимавшие участие в её заседании. 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rPr>
          <w:iCs/>
        </w:rPr>
        <w:t>В протоколе заседания Комиссии указываются</w:t>
      </w:r>
      <w:r w:rsidRPr="00B86114">
        <w:t>: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</w:t>
      </w:r>
      <w:r w:rsidRPr="00B86114">
        <w:rPr>
          <w:sz w:val="28"/>
          <w:szCs w:val="28"/>
        </w:rPr>
        <w:lastRenderedPageBreak/>
        <w:t>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предъявляемые к лицу, замещающему муниципальную должность, претензии, материалы, на которых они основываются;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содержание пояснений лица, замещающего муниципальную должность, и других лиц по существу предъявляемых претензий;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соответствующий орган местного самоуправления муниципального образования </w:t>
      </w:r>
      <w:r w:rsidR="00FC462C">
        <w:rPr>
          <w:sz w:val="28"/>
          <w:szCs w:val="28"/>
        </w:rPr>
        <w:t>Староатлашское</w:t>
      </w:r>
      <w:r w:rsidR="00642E32">
        <w:rPr>
          <w:sz w:val="28"/>
          <w:szCs w:val="28"/>
        </w:rPr>
        <w:t xml:space="preserve"> сельское поселение</w:t>
      </w:r>
      <w:r w:rsidRPr="00B86114">
        <w:rPr>
          <w:sz w:val="28"/>
          <w:szCs w:val="28"/>
        </w:rPr>
        <w:t>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другие сведения;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результаты голосования;</w:t>
      </w:r>
    </w:p>
    <w:p w:rsidR="009B4155" w:rsidRPr="00B86114" w:rsidRDefault="009B4155" w:rsidP="009B4155">
      <w:pPr>
        <w:numPr>
          <w:ilvl w:val="1"/>
          <w:numId w:val="3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 w:rsidRPr="00B86114">
        <w:rPr>
          <w:sz w:val="28"/>
          <w:szCs w:val="28"/>
        </w:rPr>
        <w:t>решение и обоснование его принятия.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 xml:space="preserve">Копии протокола заседания Комиссии в 7-дневный срок со дня заседания направляются уполномоченному руководителю, полностью или в виде выписок из него – лицу, замещающему муниципальную должность, а также по решению Комиссии </w:t>
      </w:r>
      <w:r w:rsidRPr="00B86114">
        <w:noBreakHyphen/>
        <w:t xml:space="preserve"> иным заинтересованным лицам.</w:t>
      </w:r>
    </w:p>
    <w:p w:rsidR="009B4155" w:rsidRPr="00B86114" w:rsidRDefault="009B4155" w:rsidP="009B4155">
      <w:pPr>
        <w:pStyle w:val="ConsPlusNormal"/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/>
        <w:ind w:left="0" w:firstLine="709"/>
        <w:jc w:val="both"/>
      </w:pPr>
      <w:r w:rsidRPr="00B86114">
        <w:t>Уполномоченный руководитель обязан рассмотреть протокол заседания Комиссии и вправе учесть в пределах своей компетенции содержащиеся в нём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уполномоченный руководитель в письменной форме уведомляет Комиссию в месячный срок со дня поступления к нему протокола заседания Комиссии. Решение уполномоченного руководителя оглашается на ближайшем заседании Комиссии и принимается к сведению без обсуждения.</w:t>
      </w:r>
    </w:p>
    <w:p w:rsidR="009B4155" w:rsidRPr="00296516" w:rsidRDefault="00296516" w:rsidP="002965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6516">
        <w:rPr>
          <w:rFonts w:ascii="Times New Roman" w:hAnsi="Times New Roman" w:cs="Times New Roman"/>
          <w:sz w:val="28"/>
          <w:szCs w:val="28"/>
        </w:rPr>
        <w:t>35.</w:t>
      </w:r>
      <w:r>
        <w:t xml:space="preserve"> </w:t>
      </w:r>
      <w:r w:rsidR="009B4155" w:rsidRPr="00296516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 w:rsidR="009B4155" w:rsidRPr="00296516">
        <w:rPr>
          <w:rFonts w:ascii="Times New Roman" w:hAnsi="Times New Roman" w:cs="Times New Roman"/>
          <w:sz w:val="28"/>
          <w:szCs w:val="28"/>
        </w:rPr>
        <w:noBreakHyphen/>
        <w:t xml:space="preserve"> немедленно.</w:t>
      </w:r>
    </w:p>
    <w:p w:rsidR="009B4155" w:rsidRPr="00C01481" w:rsidRDefault="00C01481" w:rsidP="00C0148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36. </w:t>
      </w:r>
      <w:r w:rsidR="009B4155" w:rsidRPr="00C01481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или выписка из него приобщается к личному делу лица, замещающего муниципальную </w:t>
      </w:r>
      <w:r w:rsidR="009B4155" w:rsidRPr="00C01481">
        <w:rPr>
          <w:rFonts w:ascii="Times New Roman" w:hAnsi="Times New Roman" w:cs="Times New Roman"/>
          <w:sz w:val="28"/>
          <w:szCs w:val="28"/>
        </w:rPr>
        <w:lastRenderedPageBreak/>
        <w:t>должность, в отношении которого рассмотрен вопрос о соблюдении требований к должностному поведению и (или) требований об урегулировании конфликта интересов.</w:t>
      </w:r>
    </w:p>
    <w:p w:rsidR="009B4155" w:rsidRPr="00C01481" w:rsidRDefault="00C01481" w:rsidP="00C01481">
      <w:pPr>
        <w:pStyle w:val="a3"/>
        <w:tabs>
          <w:tab w:val="left" w:pos="70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37.  </w:t>
      </w:r>
      <w:r w:rsidR="009B4155" w:rsidRPr="00C01481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B31F24" w:rsidRPr="00C01481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9B4155" w:rsidRPr="00C01481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="009B4155" w:rsidRPr="00C01481">
        <w:rPr>
          <w:rFonts w:ascii="Times New Roman" w:hAnsi="Times New Roman" w:cs="Times New Roman"/>
          <w:sz w:val="28"/>
          <w:szCs w:val="28"/>
        </w:rPr>
        <w:t>.</w:t>
      </w:r>
    </w:p>
    <w:p w:rsidR="005D68B7" w:rsidRPr="00CE7D02" w:rsidRDefault="005D68B7" w:rsidP="003F20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68B7" w:rsidRPr="00CE7D02" w:rsidSect="00B83FB5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6D" w:rsidRDefault="0002786D" w:rsidP="009B4155">
      <w:r>
        <w:separator/>
      </w:r>
    </w:p>
  </w:endnote>
  <w:endnote w:type="continuationSeparator" w:id="1">
    <w:p w:rsidR="0002786D" w:rsidRDefault="0002786D" w:rsidP="009B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6D" w:rsidRDefault="0002786D" w:rsidP="009B4155">
      <w:r>
        <w:separator/>
      </w:r>
    </w:p>
  </w:footnote>
  <w:footnote w:type="continuationSeparator" w:id="1">
    <w:p w:rsidR="0002786D" w:rsidRDefault="0002786D" w:rsidP="009B4155">
      <w:r>
        <w:continuationSeparator/>
      </w:r>
    </w:p>
  </w:footnote>
  <w:footnote w:id="2">
    <w:p w:rsidR="009B4155" w:rsidRPr="00E113C2" w:rsidRDefault="009B4155" w:rsidP="009B4155">
      <w:pPr>
        <w:pStyle w:val="a5"/>
        <w:jc w:val="both"/>
      </w:pPr>
      <w:r w:rsidRPr="00E113C2">
        <w:rPr>
          <w:rStyle w:val="a7"/>
        </w:rPr>
        <w:footnoteRef/>
      </w:r>
      <w:r w:rsidRPr="00E113C2">
        <w:t xml:space="preserve"> Общественная палата муниципального образования «____________» (общественная палата муниципального образования «__________ района»), общественная организация ветеранов, а также профсоюзная организация указываются в случае их создания в муниципальном образовании «____________».</w:t>
      </w:r>
    </w:p>
  </w:footnote>
  <w:footnote w:id="3">
    <w:p w:rsidR="009B4155" w:rsidRPr="00E113C2" w:rsidRDefault="009B4155" w:rsidP="009B4155">
      <w:pPr>
        <w:pStyle w:val="a5"/>
        <w:jc w:val="both"/>
      </w:pPr>
      <w:r w:rsidRPr="00E113C2">
        <w:rPr>
          <w:rStyle w:val="a7"/>
        </w:rPr>
        <w:footnoteRef/>
      </w:r>
      <w:r w:rsidRPr="00E113C2">
        <w:t xml:space="preserve"> Размещение на официальных сайтах сведений о доходах, расходах, об имуществе и обязательствах имущественного характера обеспечивается уполномоченный орган, указанный в пункте 5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«___________», их супруг (супругов) и несовершеннолетних детей на официальном сайте _____________________ муниципального образования «___________» и (или) предоставления для опубликования средствам массовой информации).</w:t>
      </w:r>
    </w:p>
  </w:footnote>
  <w:footnote w:id="4">
    <w:p w:rsidR="009B4155" w:rsidRPr="00E113C2" w:rsidRDefault="009B4155" w:rsidP="009B4155">
      <w:pPr>
        <w:pStyle w:val="a5"/>
        <w:jc w:val="both"/>
      </w:pPr>
      <w:r w:rsidRPr="00E113C2">
        <w:rPr>
          <w:rStyle w:val="a7"/>
        </w:rPr>
        <w:footnoteRef/>
      </w:r>
      <w:r w:rsidRPr="00E113C2">
        <w:t xml:space="preserve"> В случае необходимости получения достоверной информация о непредставлении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Комиссия в порядке, установленном п. 8 настоящего Положения, направляет запрос в образованное в Правительстве Ульяновской области подразделение, реализующее функции по профилактике коррупционных и иных правонарушений в Ульяновской области.</w:t>
      </w:r>
    </w:p>
    <w:p w:rsidR="009B4155" w:rsidRPr="00E113C2" w:rsidRDefault="009B4155" w:rsidP="009B4155">
      <w:pPr>
        <w:pStyle w:val="a5"/>
      </w:pPr>
    </w:p>
  </w:footnote>
  <w:footnote w:id="5">
    <w:p w:rsidR="009B4155" w:rsidRPr="000A004F" w:rsidRDefault="009B4155" w:rsidP="009B4155">
      <w:pPr>
        <w:pStyle w:val="a5"/>
        <w:jc w:val="both"/>
      </w:pPr>
      <w:r w:rsidRPr="00E113C2">
        <w:rPr>
          <w:rStyle w:val="a7"/>
        </w:rPr>
        <w:footnoteRef/>
      </w:r>
      <w:r w:rsidRPr="00E113C2">
        <w:t xml:space="preserve"> К примеру, организационно-техническое и документационное обеспечение деятельности Комиссии может осуществлять отдел организационного обеспечения Совета депутатов муниципального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6359"/>
    <w:multiLevelType w:val="hybridMultilevel"/>
    <w:tmpl w:val="64D6FE46"/>
    <w:lvl w:ilvl="0" w:tplc="2AC2C8D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6255"/>
    <w:multiLevelType w:val="multilevel"/>
    <w:tmpl w:val="1FD47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C775C85"/>
    <w:multiLevelType w:val="hybridMultilevel"/>
    <w:tmpl w:val="395615E8"/>
    <w:lvl w:ilvl="0" w:tplc="CE1A4E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D0A5050"/>
    <w:multiLevelType w:val="hybridMultilevel"/>
    <w:tmpl w:val="E492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05CAE"/>
    <w:multiLevelType w:val="hybridMultilevel"/>
    <w:tmpl w:val="50B2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10DF4"/>
    <w:multiLevelType w:val="multilevel"/>
    <w:tmpl w:val="C4AECAB8"/>
    <w:lvl w:ilvl="0">
      <w:start w:val="1"/>
      <w:numFmt w:val="decimal"/>
      <w:lvlText w:val="%1."/>
      <w:lvlJc w:val="left"/>
      <w:pPr>
        <w:tabs>
          <w:tab w:val="num" w:pos="7346"/>
        </w:tabs>
        <w:ind w:left="7346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3078"/>
    <w:rsid w:val="000220D7"/>
    <w:rsid w:val="0002786D"/>
    <w:rsid w:val="000446DB"/>
    <w:rsid w:val="00055883"/>
    <w:rsid w:val="0006609B"/>
    <w:rsid w:val="0007240A"/>
    <w:rsid w:val="00097821"/>
    <w:rsid w:val="000A5F34"/>
    <w:rsid w:val="000A7103"/>
    <w:rsid w:val="000B24D1"/>
    <w:rsid w:val="000E1EB8"/>
    <w:rsid w:val="000F2FF4"/>
    <w:rsid w:val="00105C11"/>
    <w:rsid w:val="001411A6"/>
    <w:rsid w:val="001412F0"/>
    <w:rsid w:val="00167528"/>
    <w:rsid w:val="001D5F11"/>
    <w:rsid w:val="001E7F12"/>
    <w:rsid w:val="001F10EC"/>
    <w:rsid w:val="00203B78"/>
    <w:rsid w:val="00207673"/>
    <w:rsid w:val="0023428F"/>
    <w:rsid w:val="00243846"/>
    <w:rsid w:val="002632C4"/>
    <w:rsid w:val="00296516"/>
    <w:rsid w:val="00297697"/>
    <w:rsid w:val="002A3078"/>
    <w:rsid w:val="002B2E7F"/>
    <w:rsid w:val="002C0D19"/>
    <w:rsid w:val="002C1AF0"/>
    <w:rsid w:val="003236E4"/>
    <w:rsid w:val="00354597"/>
    <w:rsid w:val="00381FA7"/>
    <w:rsid w:val="003A6567"/>
    <w:rsid w:val="003D3B3B"/>
    <w:rsid w:val="003F2013"/>
    <w:rsid w:val="003F497F"/>
    <w:rsid w:val="00444739"/>
    <w:rsid w:val="00463231"/>
    <w:rsid w:val="0046696D"/>
    <w:rsid w:val="00471215"/>
    <w:rsid w:val="004714F7"/>
    <w:rsid w:val="004A1336"/>
    <w:rsid w:val="004E501F"/>
    <w:rsid w:val="00502E99"/>
    <w:rsid w:val="00525D4D"/>
    <w:rsid w:val="00532374"/>
    <w:rsid w:val="00533792"/>
    <w:rsid w:val="00540794"/>
    <w:rsid w:val="005541A5"/>
    <w:rsid w:val="005856AA"/>
    <w:rsid w:val="005A79FF"/>
    <w:rsid w:val="005B5775"/>
    <w:rsid w:val="005C40F9"/>
    <w:rsid w:val="005D68B7"/>
    <w:rsid w:val="005E325D"/>
    <w:rsid w:val="005E3516"/>
    <w:rsid w:val="00600710"/>
    <w:rsid w:val="00613CB8"/>
    <w:rsid w:val="00642E32"/>
    <w:rsid w:val="00643760"/>
    <w:rsid w:val="00664C73"/>
    <w:rsid w:val="00693F93"/>
    <w:rsid w:val="006A15F5"/>
    <w:rsid w:val="006A4A2B"/>
    <w:rsid w:val="006B55F5"/>
    <w:rsid w:val="006E25E6"/>
    <w:rsid w:val="006E34DE"/>
    <w:rsid w:val="006F209E"/>
    <w:rsid w:val="00722C51"/>
    <w:rsid w:val="00727207"/>
    <w:rsid w:val="00735F80"/>
    <w:rsid w:val="0078682F"/>
    <w:rsid w:val="007A238F"/>
    <w:rsid w:val="007A357D"/>
    <w:rsid w:val="00812022"/>
    <w:rsid w:val="00852A69"/>
    <w:rsid w:val="00881BA6"/>
    <w:rsid w:val="00890C49"/>
    <w:rsid w:val="008A1050"/>
    <w:rsid w:val="008C3447"/>
    <w:rsid w:val="008E5541"/>
    <w:rsid w:val="008E70BC"/>
    <w:rsid w:val="00913B3B"/>
    <w:rsid w:val="00917B27"/>
    <w:rsid w:val="00933DCA"/>
    <w:rsid w:val="00933F2F"/>
    <w:rsid w:val="009515BA"/>
    <w:rsid w:val="009560F9"/>
    <w:rsid w:val="00956B04"/>
    <w:rsid w:val="00976B8C"/>
    <w:rsid w:val="00981578"/>
    <w:rsid w:val="00994384"/>
    <w:rsid w:val="00997A7A"/>
    <w:rsid w:val="009A2AC5"/>
    <w:rsid w:val="009A36F5"/>
    <w:rsid w:val="009B4155"/>
    <w:rsid w:val="009D2BBD"/>
    <w:rsid w:val="00A455E6"/>
    <w:rsid w:val="00A52D40"/>
    <w:rsid w:val="00A65952"/>
    <w:rsid w:val="00A7390F"/>
    <w:rsid w:val="00A90AE0"/>
    <w:rsid w:val="00A968D4"/>
    <w:rsid w:val="00AA482E"/>
    <w:rsid w:val="00AF3FCF"/>
    <w:rsid w:val="00B05C13"/>
    <w:rsid w:val="00B05D60"/>
    <w:rsid w:val="00B102DD"/>
    <w:rsid w:val="00B1432B"/>
    <w:rsid w:val="00B31F24"/>
    <w:rsid w:val="00B4392B"/>
    <w:rsid w:val="00B55396"/>
    <w:rsid w:val="00B63B58"/>
    <w:rsid w:val="00B64CC9"/>
    <w:rsid w:val="00B83FB5"/>
    <w:rsid w:val="00B9272A"/>
    <w:rsid w:val="00BA3F87"/>
    <w:rsid w:val="00BA7260"/>
    <w:rsid w:val="00BB7BA9"/>
    <w:rsid w:val="00BC3ED8"/>
    <w:rsid w:val="00BC4CBD"/>
    <w:rsid w:val="00BD0999"/>
    <w:rsid w:val="00BD0E42"/>
    <w:rsid w:val="00BD6F8A"/>
    <w:rsid w:val="00BF3E26"/>
    <w:rsid w:val="00C01481"/>
    <w:rsid w:val="00C04FBA"/>
    <w:rsid w:val="00C462A0"/>
    <w:rsid w:val="00C769ED"/>
    <w:rsid w:val="00C96B14"/>
    <w:rsid w:val="00CA2C53"/>
    <w:rsid w:val="00CB36DE"/>
    <w:rsid w:val="00D0093D"/>
    <w:rsid w:val="00D2427F"/>
    <w:rsid w:val="00D401D3"/>
    <w:rsid w:val="00D45F47"/>
    <w:rsid w:val="00D7633C"/>
    <w:rsid w:val="00DC58BC"/>
    <w:rsid w:val="00DE759C"/>
    <w:rsid w:val="00DE7D4B"/>
    <w:rsid w:val="00E02C95"/>
    <w:rsid w:val="00E31431"/>
    <w:rsid w:val="00E43E81"/>
    <w:rsid w:val="00E44BC4"/>
    <w:rsid w:val="00E55DB3"/>
    <w:rsid w:val="00E71DC8"/>
    <w:rsid w:val="00E9264D"/>
    <w:rsid w:val="00EA33DB"/>
    <w:rsid w:val="00EA53ED"/>
    <w:rsid w:val="00EF1884"/>
    <w:rsid w:val="00F0607E"/>
    <w:rsid w:val="00F32E96"/>
    <w:rsid w:val="00F37131"/>
    <w:rsid w:val="00F73547"/>
    <w:rsid w:val="00FC462C"/>
    <w:rsid w:val="00FC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8"/>
    <w:rPr>
      <w:rFonts w:ascii="Times New Roman" w:eastAsia="Times New Roman" w:hAnsi="Times New Roman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A3078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2A3078"/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FontStyle27">
    <w:name w:val="Font Style27"/>
    <w:basedOn w:val="a0"/>
    <w:rsid w:val="002A3078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3F2013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D68B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23428F"/>
    <w:pPr>
      <w:ind w:left="720"/>
      <w:contextualSpacing/>
    </w:pPr>
  </w:style>
  <w:style w:type="paragraph" w:styleId="a5">
    <w:name w:val="footnote text"/>
    <w:basedOn w:val="a"/>
    <w:link w:val="a6"/>
    <w:semiHidden/>
    <w:rsid w:val="009B4155"/>
    <w:rPr>
      <w:spacing w:val="0"/>
    </w:rPr>
  </w:style>
  <w:style w:type="character" w:customStyle="1" w:styleId="a6">
    <w:name w:val="Текст сноски Знак"/>
    <w:basedOn w:val="a0"/>
    <w:link w:val="a5"/>
    <w:semiHidden/>
    <w:rsid w:val="009B4155"/>
    <w:rPr>
      <w:rFonts w:ascii="Times New Roman" w:eastAsia="Times New Roman" w:hAnsi="Times New Roman"/>
      <w:sz w:val="20"/>
      <w:szCs w:val="20"/>
    </w:rPr>
  </w:style>
  <w:style w:type="character" w:styleId="a7">
    <w:name w:val="footnote reference"/>
    <w:semiHidden/>
    <w:rsid w:val="009B41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DC1408178D7A4B209DBACFD9F98785893E69747792376DD2723613E9782097EF47E0882F8DE2E76R7N" TargetMode="External"/><Relationship Id="rId13" Type="http://schemas.openxmlformats.org/officeDocument/2006/relationships/hyperlink" Target="consultantplus://offline/ref=06B23423FD50AF5223B59D3DD612D4204185F7B1DFFB493F25D13D8F33q1O2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E76DED5F49FF7355FA6A9910D63C1042511AEAF15FC9E067FF46oE4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E76DED5F49FF7355FA6A9910D63C1041511EEEFA0E9EE236AA48EEAAEC5EAC3E1B52EE1AB301BBo34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0DC1408178D7A4B209DBACFD9F98785893E69747792376DD2723613E9782097EF47E0882F8DE2E76R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E76DED5F49FF7355FA6A9910D63C1041511EEEFA0E9EE236AA48EEAAEC5EAC3E1B52EE1AB301BBo340O" TargetMode="External"/><Relationship Id="rId10" Type="http://schemas.openxmlformats.org/officeDocument/2006/relationships/hyperlink" Target="consultantplus://offline/ref=170DC1408178D7A4B209DBACFD9F98785893E69747792376DD2723613E9782097EF47E0882F8DE2E76R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DC1408178D7A4B209DBACFD9F98785893E69747792376DD2723613E9782097EF47E0882F8DE2E76R7N" TargetMode="External"/><Relationship Id="rId14" Type="http://schemas.openxmlformats.org/officeDocument/2006/relationships/hyperlink" Target="consultantplus://offline/ref=06B23423FD50AF5223B59D3DD612D4204184FFB1D9F5493F25D13D8F3312E01EFAAC7BC8428B9A88q5O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4AD8-C91E-478E-914D-B494DF04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777</cp:lastModifiedBy>
  <cp:revision>74</cp:revision>
  <cp:lastPrinted>2018-04-27T05:24:00Z</cp:lastPrinted>
  <dcterms:created xsi:type="dcterms:W3CDTF">2017-12-19T07:08:00Z</dcterms:created>
  <dcterms:modified xsi:type="dcterms:W3CDTF">2018-05-10T07:34:00Z</dcterms:modified>
</cp:coreProperties>
</file>